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3" w:firstLineChars="150"/>
        <w:rPr>
          <w:b/>
          <w:sz w:val="44"/>
          <w:szCs w:val="44"/>
        </w:rPr>
      </w:pPr>
      <w:r>
        <w:rPr>
          <w:rFonts w:hint="eastAsia"/>
          <w:b/>
          <w:sz w:val="44"/>
          <w:szCs w:val="44"/>
        </w:rPr>
        <w:t>武汉燃气热力能源服务有限公司</w:t>
      </w:r>
    </w:p>
    <w:p>
      <w:pPr>
        <w:ind w:firstLine="2831" w:firstLineChars="641"/>
        <w:rPr>
          <w:b/>
          <w:sz w:val="44"/>
          <w:szCs w:val="44"/>
        </w:rPr>
      </w:pPr>
      <w:r>
        <w:rPr>
          <w:rFonts w:hint="eastAsia"/>
          <w:b/>
          <w:sz w:val="44"/>
          <w:szCs w:val="44"/>
        </w:rPr>
        <w:t>招聘启事</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武汉燃气热力能源服务有限公司是武汉市燃气热力集团有限公司、武汉市燃气热力规划设计院有限公司共同投资成立的一家合资公司，公司在华中区域属于唯一一家燃气行业综合应用服务公司，能够及时高效的为燃气公司提供产品一体化服务，全方面覆盖燃气调压、计量、加臭、管道阴极保护及检测等各个环节。公司提供及时、优质、完善的维护服务，确保燃气设备长期安全稳定运行。</w:t>
      </w:r>
    </w:p>
    <w:p>
      <w:pPr>
        <w:ind w:firstLine="560" w:firstLineChars="200"/>
        <w:rPr>
          <w:rStyle w:val="8"/>
          <w:rFonts w:hint="eastAsia" w:ascii="微软雅黑" w:hAnsi="微软雅黑" w:eastAsia="微软雅黑"/>
          <w:color w:val="333333"/>
          <w:sz w:val="28"/>
          <w:szCs w:val="28"/>
          <w:shd w:val="clear" w:color="auto" w:fill="FFFFFF"/>
        </w:rPr>
      </w:pPr>
      <w:r>
        <w:rPr>
          <w:rFonts w:hint="eastAsia" w:ascii="Calibri" w:hAnsi="Calibri" w:eastAsia="宋体" w:cs="Times New Roman"/>
          <w:sz w:val="28"/>
          <w:szCs w:val="28"/>
        </w:rPr>
        <w:t>现因企业发展需要，充实公司员工队伍，面向</w:t>
      </w:r>
      <w:r>
        <w:rPr>
          <w:rFonts w:hint="eastAsia" w:ascii="Calibri" w:hAnsi="Calibri" w:eastAsia="宋体" w:cs="Times New Roman"/>
          <w:sz w:val="28"/>
          <w:szCs w:val="28"/>
          <w:lang w:val="en-US" w:eastAsia="zh-CN"/>
        </w:rPr>
        <w:t>系统内</w:t>
      </w:r>
      <w:r>
        <w:rPr>
          <w:rFonts w:hint="eastAsia" w:ascii="Calibri" w:hAnsi="Calibri" w:eastAsia="宋体" w:cs="Times New Roman"/>
          <w:sz w:val="28"/>
          <w:szCs w:val="28"/>
        </w:rPr>
        <w:t>公开招聘，具体要求如下：</w:t>
      </w:r>
    </w:p>
    <w:p>
      <w:pPr>
        <w:pStyle w:val="5"/>
        <w:keepNext w:val="0"/>
        <w:keepLines w:val="0"/>
        <w:widowControl/>
        <w:suppressLineNumbers w:val="0"/>
        <w:shd w:val="clear" w:fill="FFFFFF"/>
        <w:spacing w:before="0" w:beforeAutospacing="0" w:after="0" w:afterAutospacing="0" w:line="23" w:lineRule="atLeast"/>
        <w:ind w:left="0" w:firstLine="420"/>
        <w:rPr>
          <w:rFonts w:hint="eastAsia" w:ascii="Calibri" w:hAnsi="Calibri" w:eastAsia="宋体" w:cs="Times New Roman"/>
          <w:kern w:val="2"/>
          <w:sz w:val="28"/>
          <w:szCs w:val="28"/>
          <w:lang w:val="en-US" w:eastAsia="zh-CN" w:bidi="ar-SA"/>
        </w:rPr>
      </w:pPr>
      <w:r>
        <w:rPr>
          <w:rStyle w:val="8"/>
          <w:rFonts w:hint="eastAsia" w:ascii="微软雅黑" w:hAnsi="微软雅黑" w:eastAsia="微软雅黑" w:cs="微软雅黑"/>
          <w:i w:val="0"/>
          <w:caps w:val="0"/>
          <w:color w:val="333333"/>
          <w:spacing w:val="0"/>
          <w:sz w:val="28"/>
          <w:szCs w:val="28"/>
          <w:shd w:val="clear" w:fill="FFFFFF"/>
        </w:rPr>
        <w:t>一、招聘</w:t>
      </w:r>
      <w:r>
        <w:rPr>
          <w:rStyle w:val="8"/>
          <w:rFonts w:hint="eastAsia" w:ascii="微软雅黑" w:hAnsi="微软雅黑" w:eastAsia="微软雅黑" w:cs="微软雅黑"/>
          <w:i w:val="0"/>
          <w:caps w:val="0"/>
          <w:color w:val="333333"/>
          <w:spacing w:val="0"/>
          <w:sz w:val="28"/>
          <w:szCs w:val="28"/>
          <w:shd w:val="clear" w:fill="FFFFFF"/>
          <w:lang w:val="en-US" w:eastAsia="zh-CN"/>
        </w:rPr>
        <w:t>岗位</w:t>
      </w:r>
      <w:r>
        <w:rPr>
          <w:rStyle w:val="8"/>
          <w:rFonts w:hint="eastAsia" w:ascii="微软雅黑" w:hAnsi="微软雅黑" w:eastAsia="微软雅黑" w:cs="微软雅黑"/>
          <w:i w:val="0"/>
          <w:caps w:val="0"/>
          <w:color w:val="333333"/>
          <w:spacing w:val="0"/>
          <w:sz w:val="28"/>
          <w:szCs w:val="28"/>
          <w:shd w:val="clear" w:fill="FFFFFF"/>
        </w:rPr>
        <w:t>：</w:t>
      </w:r>
      <w:r>
        <w:rPr>
          <w:rFonts w:hint="eastAsia" w:ascii="Calibri" w:hAnsi="Calibri" w:eastAsia="宋体" w:cs="Times New Roman"/>
          <w:kern w:val="2"/>
          <w:sz w:val="28"/>
          <w:szCs w:val="28"/>
          <w:lang w:val="en-US" w:eastAsia="zh-CN" w:bidi="ar-SA"/>
        </w:rPr>
        <w:t>现公司因经营发展需要，拟招聘综合管理部经理1名。</w:t>
      </w:r>
    </w:p>
    <w:p>
      <w:pPr>
        <w:pStyle w:val="5"/>
        <w:keepNext w:val="0"/>
        <w:keepLines w:val="0"/>
        <w:widowControl/>
        <w:suppressLineNumbers w:val="0"/>
        <w:shd w:val="clear" w:fill="FFFFFF"/>
        <w:spacing w:before="0" w:beforeAutospacing="0" w:after="0" w:afterAutospacing="0" w:line="23" w:lineRule="atLeas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1、岗位要求</w:t>
      </w:r>
    </w:p>
    <w:p>
      <w:pPr>
        <w:widowControl/>
        <w:spacing w:line="580" w:lineRule="exact"/>
        <w:ind w:firstLine="560" w:firstLineChars="200"/>
        <w:rPr>
          <w:rFonts w:hint="eastAsia" w:ascii="仿宋" w:hAnsi="仿宋" w:eastAsia="仿宋" w:cs="仿宋"/>
          <w:i w:val="0"/>
          <w:caps w:val="0"/>
          <w:color w:val="333333"/>
          <w:spacing w:val="0"/>
          <w:sz w:val="28"/>
          <w:szCs w:val="28"/>
          <w:shd w:val="clear" w:fill="FFFFFF"/>
        </w:rPr>
      </w:pPr>
      <w:r>
        <w:rPr>
          <w:rFonts w:hint="eastAsia" w:ascii="宋体" w:hAnsi="宋体"/>
          <w:bCs/>
          <w:sz w:val="28"/>
          <w:szCs w:val="28"/>
        </w:rPr>
        <w:t>本科及以上学历，熟悉OFFICE办公软件操作，良好的沟通协调能力及合作精神，执行力强，能合理安排各项工作任务。8年以上相关工作经验。</w:t>
      </w:r>
    </w:p>
    <w:p>
      <w:pPr>
        <w:pStyle w:val="5"/>
        <w:keepNext w:val="0"/>
        <w:keepLines w:val="0"/>
        <w:widowControl/>
        <w:suppressLineNumbers w:val="0"/>
        <w:shd w:val="clear" w:fill="FFFFFF"/>
        <w:spacing w:before="0" w:beforeAutospacing="0" w:after="0" w:afterAutospacing="0" w:line="23" w:lineRule="atLeas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2、岗位职责</w:t>
      </w:r>
    </w:p>
    <w:p>
      <w:pPr>
        <w:pStyle w:val="5"/>
        <w:shd w:val="clear" w:color="auto" w:fill="FFFFFF"/>
        <w:spacing w:before="0" w:beforeAutospacing="0" w:after="0" w:afterAutospacing="0" w:line="360" w:lineRule="auto"/>
        <w:ind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lang w:eastAsia="zh-CN"/>
        </w:rPr>
        <w:t>（</w:t>
      </w:r>
      <w:r>
        <w:rPr>
          <w:rFonts w:hint="eastAsia" w:asciiTheme="minorHAnsi" w:hAnsiTheme="minorHAnsi" w:eastAsiaTheme="minorEastAsia" w:cstheme="minorBidi"/>
          <w:kern w:val="2"/>
          <w:sz w:val="28"/>
          <w:szCs w:val="28"/>
          <w:lang w:val="en-US" w:eastAsia="zh-CN"/>
        </w:rPr>
        <w:t>1</w:t>
      </w:r>
      <w:r>
        <w:rPr>
          <w:rFonts w:hint="eastAsia" w:asciiTheme="minorHAnsi" w:hAnsiTheme="minorHAnsi" w:eastAsiaTheme="minorEastAsia" w:cstheme="minorBidi"/>
          <w:kern w:val="2"/>
          <w:sz w:val="28"/>
          <w:szCs w:val="28"/>
          <w:lang w:eastAsia="zh-CN"/>
        </w:rPr>
        <w:t>）</w:t>
      </w:r>
      <w:r>
        <w:rPr>
          <w:rFonts w:hint="eastAsia" w:asciiTheme="minorHAnsi" w:hAnsiTheme="minorHAnsi" w:eastAsiaTheme="minorEastAsia" w:cstheme="minorBidi"/>
          <w:kern w:val="2"/>
          <w:sz w:val="28"/>
          <w:szCs w:val="28"/>
        </w:rPr>
        <w:t>严格遵守各项法律法规及公司规章制度；</w:t>
      </w:r>
    </w:p>
    <w:p>
      <w:pPr>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负责公司行政管理工作事项，组织编制公司行政文件和制度文件，在公司内宣贯落实。组织召开公司行政办公会议，编制会议纪要；管理公司与外部方信息的有效沟通，处理外来信息及文件。</w:t>
      </w:r>
    </w:p>
    <w:p>
      <w:pPr>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负责公司人事管理工作事项，根据公司情况组织制定公司人事管理制度，用工制度、考勤制度、培训制度、员工手册等规章制度、实施细则和管理部工作流程，并组织实施；负责组织公司员工的薪酬发放及绩效考核管理工作。负责组织实施招聘工作，制定公司员工的培训及发展计划。确保人事管理各项工作的合法性及规范性。</w:t>
      </w:r>
    </w:p>
    <w:p>
      <w:pPr>
        <w:ind w:firstLine="560" w:firstLineChars="200"/>
        <w:rPr>
          <w:rFonts w:ascii="宋体" w:hAnsi="宋体"/>
          <w:bCs/>
          <w:sz w:val="28"/>
          <w:szCs w:val="28"/>
        </w:rPr>
      </w:pPr>
      <w:r>
        <w:rPr>
          <w:rFonts w:hint="eastAsia" w:ascii="宋体" w:hAnsi="宋体"/>
          <w:bCs/>
          <w:sz w:val="28"/>
          <w:szCs w:val="28"/>
          <w:lang w:eastAsia="zh-CN"/>
        </w:rPr>
        <w:t>（</w:t>
      </w:r>
      <w:r>
        <w:rPr>
          <w:rFonts w:hint="eastAsia" w:ascii="宋体" w:hAnsi="宋体"/>
          <w:bCs/>
          <w:sz w:val="28"/>
          <w:szCs w:val="28"/>
          <w:lang w:val="en-US" w:eastAsia="zh-CN"/>
        </w:rPr>
        <w:t>4</w:t>
      </w:r>
      <w:r>
        <w:rPr>
          <w:rFonts w:hint="eastAsia" w:ascii="宋体" w:hAnsi="宋体"/>
          <w:bCs/>
          <w:sz w:val="28"/>
          <w:szCs w:val="28"/>
          <w:lang w:eastAsia="zh-CN"/>
        </w:rPr>
        <w:t>）</w:t>
      </w:r>
      <w:r>
        <w:rPr>
          <w:rFonts w:hint="eastAsia" w:ascii="宋体" w:hAnsi="宋体"/>
          <w:bCs/>
          <w:sz w:val="28"/>
          <w:szCs w:val="28"/>
        </w:rPr>
        <w:t>负责公司党建管理工作事项。</w:t>
      </w:r>
    </w:p>
    <w:p>
      <w:pPr>
        <w:ind w:firstLine="420" w:firstLineChars="150"/>
        <w:rPr>
          <w:rFonts w:ascii="宋体" w:hAnsi="宋体"/>
          <w:bCs/>
          <w:sz w:val="28"/>
          <w:szCs w:val="28"/>
        </w:rPr>
      </w:pPr>
      <w:r>
        <w:rPr>
          <w:rFonts w:hint="eastAsia" w:ascii="宋体" w:hAnsi="宋体"/>
          <w:bCs/>
          <w:sz w:val="28"/>
          <w:szCs w:val="28"/>
        </w:rPr>
        <w:t xml:space="preserve"> </w:t>
      </w: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lang w:eastAsia="zh-CN"/>
        </w:rPr>
        <w:t>）</w:t>
      </w:r>
      <w:r>
        <w:rPr>
          <w:rFonts w:hint="eastAsia" w:ascii="宋体" w:hAnsi="宋体"/>
          <w:bCs/>
          <w:sz w:val="28"/>
          <w:szCs w:val="28"/>
        </w:rPr>
        <w:t>履行公司规定的其它相关工作职责，完成上级领导交办的其它工作。</w:t>
      </w:r>
    </w:p>
    <w:p>
      <w:pPr>
        <w:pStyle w:val="5"/>
        <w:shd w:val="clear" w:color="auto" w:fill="FFFFFF"/>
        <w:spacing w:before="0" w:beforeAutospacing="0" w:after="0" w:afterAutospacing="0"/>
        <w:ind w:firstLine="560" w:firstLineChars="200"/>
        <w:rPr>
          <w:rStyle w:val="8"/>
          <w:rFonts w:hint="eastAsia" w:ascii="微软雅黑" w:hAnsi="微软雅黑" w:eastAsia="微软雅黑" w:cstheme="minorBidi"/>
          <w:color w:val="333333"/>
          <w:kern w:val="2"/>
          <w:sz w:val="28"/>
          <w:szCs w:val="28"/>
          <w:shd w:val="clear" w:color="auto" w:fill="FFFFFF"/>
          <w:lang w:val="en-US" w:eastAsia="zh-CN" w:bidi="ar-SA"/>
        </w:rPr>
      </w:pPr>
      <w:r>
        <w:rPr>
          <w:rStyle w:val="8"/>
          <w:rFonts w:hint="eastAsia" w:ascii="微软雅黑" w:hAnsi="微软雅黑" w:eastAsia="微软雅黑" w:cstheme="minorBidi"/>
          <w:color w:val="333333"/>
          <w:kern w:val="2"/>
          <w:sz w:val="28"/>
          <w:szCs w:val="28"/>
          <w:shd w:val="clear" w:color="auto" w:fill="FFFFFF"/>
          <w:lang w:val="en-US" w:eastAsia="zh-CN" w:bidi="ar-SA"/>
        </w:rPr>
        <w:t>二、薪酬待遇</w:t>
      </w:r>
    </w:p>
    <w:p>
      <w:pPr>
        <w:pStyle w:val="5"/>
        <w:shd w:val="clear" w:color="auto" w:fill="FFFFFF"/>
        <w:spacing w:before="0" w:beforeAutospacing="0" w:after="0" w:afterAutospacing="0"/>
        <w:ind w:firstLine="560" w:firstLineChars="200"/>
        <w:rPr>
          <w:rFonts w:hint="eastAsia"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lang w:val="en-US" w:eastAsia="zh-CN"/>
        </w:rPr>
        <w:t>1、</w:t>
      </w:r>
      <w:r>
        <w:rPr>
          <w:rFonts w:hint="eastAsia" w:asciiTheme="minorHAnsi" w:hAnsiTheme="minorHAnsi" w:eastAsiaTheme="minorEastAsia" w:cstheme="minorBidi"/>
          <w:kern w:val="2"/>
          <w:sz w:val="28"/>
          <w:szCs w:val="28"/>
        </w:rPr>
        <w:t>薪资按公司对应序列薪级标准核定，试用期6个月，试用期工资按岗位工资、绩效工资标准的80%核发。</w:t>
      </w:r>
    </w:p>
    <w:p>
      <w:pPr>
        <w:pStyle w:val="5"/>
        <w:shd w:val="clear" w:color="auto" w:fill="FFFFFF"/>
        <w:spacing w:before="0" w:beforeAutospacing="0" w:after="0" w:afterAutospacing="0"/>
        <w:ind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lang w:val="en-US" w:eastAsia="zh-CN"/>
        </w:rPr>
        <w:t>2、</w:t>
      </w:r>
      <w:r>
        <w:rPr>
          <w:rFonts w:hint="eastAsia" w:asciiTheme="minorHAnsi" w:hAnsiTheme="minorHAnsi" w:eastAsiaTheme="minorEastAsia" w:cstheme="minorBidi"/>
          <w:kern w:val="2"/>
          <w:sz w:val="28"/>
          <w:szCs w:val="28"/>
        </w:rPr>
        <w:t>按国家规定缴纳社会保险和住房公积金，并享受商业补充医疗保险。</w:t>
      </w:r>
    </w:p>
    <w:p>
      <w:pPr>
        <w:pStyle w:val="12"/>
        <w:numPr>
          <w:ilvl w:val="0"/>
          <w:numId w:val="0"/>
        </w:numPr>
        <w:ind w:firstLine="560" w:firstLineChars="200"/>
        <w:rPr>
          <w:rStyle w:val="8"/>
          <w:rFonts w:ascii="微软雅黑" w:hAnsi="微软雅黑" w:eastAsia="微软雅黑"/>
          <w:color w:val="333333"/>
          <w:sz w:val="28"/>
          <w:szCs w:val="28"/>
          <w:shd w:val="clear" w:color="auto" w:fill="FFFFFF"/>
        </w:rPr>
      </w:pPr>
      <w:r>
        <w:rPr>
          <w:rStyle w:val="8"/>
          <w:rFonts w:hint="eastAsia" w:ascii="微软雅黑" w:hAnsi="微软雅黑" w:eastAsia="微软雅黑"/>
          <w:color w:val="333333"/>
          <w:sz w:val="28"/>
          <w:szCs w:val="28"/>
          <w:shd w:val="clear" w:color="auto" w:fill="FFFFFF"/>
          <w:lang w:val="en-US" w:eastAsia="zh-CN"/>
        </w:rPr>
        <w:t>三、</w:t>
      </w:r>
      <w:r>
        <w:rPr>
          <w:rStyle w:val="8"/>
          <w:rFonts w:hint="eastAsia" w:ascii="微软雅黑" w:hAnsi="微软雅黑" w:eastAsia="微软雅黑"/>
          <w:color w:val="333333"/>
          <w:sz w:val="28"/>
          <w:szCs w:val="28"/>
          <w:shd w:val="clear" w:color="auto" w:fill="FFFFFF"/>
        </w:rPr>
        <w:t>招聘方式</w:t>
      </w:r>
    </w:p>
    <w:p>
      <w:pPr>
        <w:pStyle w:val="5"/>
        <w:shd w:val="clear" w:color="auto" w:fill="FFFFFF"/>
        <w:spacing w:before="0" w:beforeAutospacing="0" w:after="0" w:afterAutospacing="0"/>
        <w:ind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1、本次招聘面向集团内公开招聘</w:t>
      </w:r>
      <w:r>
        <w:rPr>
          <w:rFonts w:ascii="仿宋" w:hAnsi="仿宋" w:eastAsia="仿宋" w:cs="仿宋"/>
          <w:i w:val="0"/>
          <w:caps w:val="0"/>
          <w:color w:val="333333"/>
          <w:spacing w:val="0"/>
          <w:sz w:val="28"/>
          <w:szCs w:val="28"/>
          <w:shd w:val="clear" w:fill="FFFFFF"/>
        </w:rPr>
        <w:t>，</w:t>
      </w:r>
      <w:r>
        <w:rPr>
          <w:rFonts w:hint="eastAsia" w:asciiTheme="minorHAnsi" w:hAnsiTheme="minorHAnsi" w:eastAsiaTheme="minorEastAsia" w:cstheme="minorBidi"/>
          <w:kern w:val="2"/>
          <w:sz w:val="28"/>
          <w:szCs w:val="28"/>
        </w:rPr>
        <w:t>招聘报名起止时间为2021年3月</w:t>
      </w:r>
      <w:r>
        <w:rPr>
          <w:rFonts w:hint="eastAsia" w:asciiTheme="minorHAnsi" w:hAnsiTheme="minorHAnsi" w:eastAsiaTheme="minorEastAsia" w:cstheme="minorBidi"/>
          <w:kern w:val="2"/>
          <w:sz w:val="28"/>
          <w:szCs w:val="28"/>
          <w:lang w:val="en-US" w:eastAsia="zh-CN"/>
        </w:rPr>
        <w:t>3</w:t>
      </w:r>
      <w:r>
        <w:rPr>
          <w:rFonts w:hint="eastAsia" w:asciiTheme="minorHAnsi" w:hAnsiTheme="minorHAnsi" w:eastAsiaTheme="minorEastAsia" w:cstheme="minorBidi"/>
          <w:kern w:val="2"/>
          <w:sz w:val="28"/>
          <w:szCs w:val="28"/>
        </w:rPr>
        <w:t>日至2020年3月</w:t>
      </w:r>
      <w:r>
        <w:rPr>
          <w:rFonts w:hint="eastAsia" w:asciiTheme="minorHAnsi" w:hAnsiTheme="minorHAnsi" w:eastAsiaTheme="minorEastAsia" w:cstheme="minorBidi"/>
          <w:kern w:val="2"/>
          <w:sz w:val="28"/>
          <w:szCs w:val="28"/>
          <w:lang w:val="en-US" w:eastAsia="zh-CN"/>
        </w:rPr>
        <w:t>8</w:t>
      </w:r>
      <w:bookmarkStart w:id="0" w:name="_GoBack"/>
      <w:bookmarkEnd w:id="0"/>
      <w:r>
        <w:rPr>
          <w:rFonts w:hint="eastAsia" w:asciiTheme="minorHAnsi" w:hAnsiTheme="minorHAnsi" w:eastAsiaTheme="minorEastAsia" w:cstheme="minorBidi"/>
          <w:kern w:val="2"/>
          <w:sz w:val="28"/>
          <w:szCs w:val="28"/>
        </w:rPr>
        <w:t>日。 </w:t>
      </w:r>
    </w:p>
    <w:p>
      <w:pPr>
        <w:pStyle w:val="5"/>
        <w:shd w:val="clear" w:color="auto" w:fill="FFFFFF"/>
        <w:spacing w:before="0" w:beforeAutospacing="0" w:after="0" w:afterAutospacing="0"/>
        <w:ind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2、有意者请持本人身份证、毕业证（学位证）、执业资格证、职称证等相关证件及个人简历到武汉燃气热力能源服务有限公司综合行政部报名。 </w:t>
      </w:r>
    </w:p>
    <w:p>
      <w:pPr>
        <w:pStyle w:val="5"/>
        <w:shd w:val="clear" w:color="auto" w:fill="FFFFFF"/>
        <w:spacing w:before="0" w:beforeAutospacing="0" w:after="0" w:afterAutospacing="0"/>
        <w:ind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3、个人简历投递邮箱：</w:t>
      </w:r>
      <w:r>
        <w:rPr>
          <w:rFonts w:asciiTheme="minorHAnsi" w:hAnsiTheme="minorHAnsi" w:eastAsiaTheme="minorEastAsia" w:cstheme="minorBidi"/>
          <w:kern w:val="2"/>
          <w:sz w:val="28"/>
          <w:szCs w:val="28"/>
        </w:rPr>
        <w:t>nyfwgs@whgas.cn</w:t>
      </w:r>
    </w:p>
    <w:p>
      <w:pPr>
        <w:pStyle w:val="12"/>
        <w:numPr>
          <w:ilvl w:val="0"/>
          <w:numId w:val="0"/>
        </w:numPr>
        <w:ind w:left="560" w:leftChars="0"/>
        <w:rPr>
          <w:rStyle w:val="8"/>
          <w:rFonts w:ascii="微软雅黑" w:hAnsi="微软雅黑" w:eastAsia="微软雅黑"/>
          <w:color w:val="333333"/>
          <w:sz w:val="28"/>
          <w:szCs w:val="28"/>
          <w:shd w:val="clear" w:color="auto" w:fill="FFFFFF"/>
        </w:rPr>
      </w:pPr>
      <w:r>
        <w:rPr>
          <w:rStyle w:val="8"/>
          <w:rFonts w:hint="eastAsia" w:ascii="微软雅黑" w:hAnsi="微软雅黑" w:eastAsia="微软雅黑"/>
          <w:color w:val="333333"/>
          <w:sz w:val="28"/>
          <w:szCs w:val="28"/>
          <w:shd w:val="clear" w:color="auto" w:fill="FFFFFF"/>
          <w:lang w:val="en-US" w:eastAsia="zh-CN"/>
        </w:rPr>
        <w:t>四、</w:t>
      </w:r>
      <w:r>
        <w:rPr>
          <w:rStyle w:val="8"/>
          <w:rFonts w:hint="eastAsia" w:ascii="微软雅黑" w:hAnsi="微软雅黑" w:eastAsia="微软雅黑"/>
          <w:color w:val="333333"/>
          <w:sz w:val="28"/>
          <w:szCs w:val="28"/>
          <w:shd w:val="clear" w:color="auto" w:fill="FFFFFF"/>
        </w:rPr>
        <w:t>录用方式 </w:t>
      </w:r>
    </w:p>
    <w:p>
      <w:pPr>
        <w:pStyle w:val="5"/>
        <w:shd w:val="clear" w:color="auto" w:fill="FFFFFF"/>
        <w:spacing w:before="0" w:beforeAutospacing="0" w:after="0" w:afterAutospacing="0"/>
        <w:ind w:firstLine="560" w:firstLineChars="200"/>
        <w:rPr>
          <w:rFonts w:hint="eastAsia"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本次招聘采取面试和笔试的方式，考察应聘人员的综合素质和能力，公司将根据应聘人员的整体测试情况，择优录取。</w:t>
      </w:r>
    </w:p>
    <w:p>
      <w:pPr>
        <w:pStyle w:val="5"/>
        <w:shd w:val="clear" w:color="auto" w:fill="FFFFFF"/>
        <w:spacing w:before="0" w:beforeAutospacing="0" w:after="0" w:afterAutospacing="0"/>
        <w:rPr>
          <w:rFonts w:asciiTheme="minorHAnsi" w:hAnsiTheme="minorHAnsi" w:eastAsiaTheme="minorEastAsia" w:cstheme="minorBidi"/>
          <w:kern w:val="2"/>
          <w:sz w:val="28"/>
          <w:szCs w:val="28"/>
        </w:rPr>
      </w:pPr>
    </w:p>
    <w:p>
      <w:pPr>
        <w:pStyle w:val="12"/>
        <w:numPr>
          <w:ilvl w:val="0"/>
          <w:numId w:val="0"/>
        </w:numPr>
        <w:spacing w:line="360" w:lineRule="exact"/>
        <w:ind w:left="560" w:leftChars="0"/>
        <w:rPr>
          <w:rFonts w:ascii="微软雅黑" w:hAnsi="微软雅黑" w:eastAsia="微软雅黑"/>
          <w:b/>
          <w:bCs/>
          <w:color w:val="333333"/>
          <w:sz w:val="28"/>
          <w:szCs w:val="28"/>
          <w:shd w:val="clear" w:color="auto" w:fill="FFFFFF"/>
        </w:rPr>
      </w:pPr>
      <w:r>
        <w:rPr>
          <w:rStyle w:val="8"/>
          <w:rFonts w:hint="eastAsia" w:ascii="微软雅黑" w:hAnsi="微软雅黑" w:eastAsia="微软雅黑"/>
          <w:color w:val="333333"/>
          <w:sz w:val="28"/>
          <w:szCs w:val="28"/>
          <w:shd w:val="clear" w:color="auto" w:fill="FFFFFF"/>
          <w:lang w:val="en-US" w:eastAsia="zh-CN"/>
        </w:rPr>
        <w:t>五、</w:t>
      </w:r>
      <w:r>
        <w:rPr>
          <w:rStyle w:val="8"/>
          <w:rFonts w:hint="eastAsia" w:ascii="微软雅黑" w:hAnsi="微软雅黑" w:eastAsia="微软雅黑"/>
          <w:color w:val="333333"/>
          <w:sz w:val="28"/>
          <w:szCs w:val="28"/>
          <w:shd w:val="clear" w:color="auto" w:fill="FFFFFF"/>
        </w:rPr>
        <w:t>联系方式 </w:t>
      </w:r>
    </w:p>
    <w:p>
      <w:pPr>
        <w:pStyle w:val="5"/>
        <w:shd w:val="clear" w:color="auto" w:fill="FFFFFF"/>
        <w:spacing w:line="360" w:lineRule="exact"/>
        <w:ind w:left="561"/>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公司地址：武汉市硚口区古田二路215号</w:t>
      </w:r>
    </w:p>
    <w:p>
      <w:pPr>
        <w:pStyle w:val="5"/>
        <w:shd w:val="clear" w:color="auto" w:fill="FFFFFF"/>
        <w:spacing w:line="360" w:lineRule="exact"/>
        <w:ind w:left="561"/>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 xml:space="preserve">联系人：乐 观  </w:t>
      </w:r>
    </w:p>
    <w:p>
      <w:pPr>
        <w:pStyle w:val="5"/>
        <w:shd w:val="clear" w:color="auto" w:fill="FFFFFF"/>
        <w:spacing w:line="360" w:lineRule="exact"/>
        <w:ind w:left="561"/>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联系电话：</w:t>
      </w:r>
      <w:r>
        <w:rPr>
          <w:rFonts w:asciiTheme="minorHAnsi" w:hAnsiTheme="minorHAnsi" w:eastAsiaTheme="minorEastAsia" w:cstheme="minorBidi"/>
          <w:kern w:val="2"/>
          <w:sz w:val="28"/>
          <w:szCs w:val="28"/>
        </w:rPr>
        <w:t>027-87598997</w:t>
      </w:r>
      <w:r>
        <w:rPr>
          <w:rFonts w:hint="eastAsia" w:asciiTheme="minorHAnsi" w:hAnsiTheme="minorHAnsi" w:eastAsiaTheme="minorEastAsia" w:cstheme="minorBidi"/>
          <w:kern w:val="2"/>
          <w:sz w:val="28"/>
          <w:szCs w:val="28"/>
          <w:lang w:val="en-US" w:eastAsia="zh-CN"/>
        </w:rPr>
        <w:t xml:space="preserve">    </w:t>
      </w:r>
      <w:r>
        <w:rPr>
          <w:rFonts w:hint="eastAsia" w:asciiTheme="minorHAnsi" w:hAnsiTheme="minorHAnsi" w:eastAsiaTheme="minorEastAsia" w:cstheme="minorBidi"/>
          <w:kern w:val="2"/>
          <w:sz w:val="28"/>
          <w:szCs w:val="28"/>
        </w:rPr>
        <w:t>17771434814</w:t>
      </w:r>
    </w:p>
    <w:p>
      <w:pPr>
        <w:ind w:firstLine="420"/>
        <w:rPr>
          <w:rFonts w:hint="eastAsia"/>
          <w:sz w:val="28"/>
          <w:szCs w:val="28"/>
        </w:rPr>
      </w:pPr>
      <w:r>
        <w:rPr>
          <w:rFonts w:hint="eastAsia"/>
          <w:sz w:val="28"/>
          <w:szCs w:val="28"/>
        </w:rPr>
        <w:t xml:space="preserve">                       </w:t>
      </w:r>
    </w:p>
    <w:p>
      <w:pPr>
        <w:ind w:firstLine="420"/>
        <w:rPr>
          <w:rFonts w:hint="eastAsia"/>
          <w:sz w:val="28"/>
          <w:szCs w:val="28"/>
        </w:rPr>
      </w:pPr>
    </w:p>
    <w:p>
      <w:pPr>
        <w:ind w:firstLine="420"/>
        <w:rPr>
          <w:rFonts w:hint="eastAsia"/>
          <w:sz w:val="28"/>
          <w:szCs w:val="28"/>
        </w:rPr>
      </w:pPr>
    </w:p>
    <w:p>
      <w:pPr>
        <w:ind w:firstLine="4060" w:firstLineChars="1450"/>
        <w:rPr>
          <w:sz w:val="28"/>
          <w:szCs w:val="28"/>
        </w:rPr>
      </w:pPr>
      <w:r>
        <w:rPr>
          <w:rFonts w:hint="eastAsia"/>
          <w:sz w:val="28"/>
          <w:szCs w:val="28"/>
        </w:rPr>
        <w:t xml:space="preserve"> 武汉燃气热力能源服务有限公司</w:t>
      </w:r>
    </w:p>
    <w:p>
      <w:pPr>
        <w:ind w:firstLine="420"/>
        <w:rPr>
          <w:rFonts w:hint="default"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2021年3月3日</w:t>
      </w: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hint="eastAsia" w:ascii="宋体" w:hAnsi="宋体"/>
          <w:b/>
          <w:kern w:val="0"/>
          <w:sz w:val="28"/>
          <w:szCs w:val="28"/>
        </w:rPr>
      </w:pPr>
    </w:p>
    <w:p>
      <w:pPr>
        <w:widowControl/>
        <w:spacing w:line="580" w:lineRule="exact"/>
        <w:rPr>
          <w:rFonts w:ascii="宋体" w:hAnsi="宋体"/>
          <w:b/>
          <w:kern w:val="0"/>
          <w:sz w:val="28"/>
          <w:szCs w:val="28"/>
        </w:rPr>
      </w:pPr>
      <w:r>
        <w:rPr>
          <w:rFonts w:hint="eastAsia" w:ascii="宋体" w:hAnsi="宋体"/>
          <w:b/>
          <w:kern w:val="0"/>
          <w:sz w:val="28"/>
          <w:szCs w:val="28"/>
        </w:rPr>
        <w:t>附件1</w:t>
      </w:r>
    </w:p>
    <w:p>
      <w:pPr>
        <w:widowControl/>
        <w:spacing w:line="580" w:lineRule="exact"/>
        <w:jc w:val="center"/>
        <w:rPr>
          <w:rFonts w:ascii="宋体" w:hAnsi="宋体"/>
          <w:b/>
          <w:kern w:val="0"/>
          <w:sz w:val="36"/>
          <w:szCs w:val="36"/>
        </w:rPr>
      </w:pPr>
      <w:r>
        <w:rPr>
          <w:rFonts w:hint="eastAsia" w:ascii="宋体" w:hAnsi="宋体"/>
          <w:b/>
          <w:kern w:val="0"/>
          <w:sz w:val="36"/>
          <w:szCs w:val="36"/>
        </w:rPr>
        <w:t>招聘报名表</w:t>
      </w:r>
    </w:p>
    <w:tbl>
      <w:tblPr>
        <w:tblStyle w:val="6"/>
        <w:tblpPr w:leftFromText="180" w:rightFromText="180" w:vertAnchor="text" w:horzAnchor="page" w:tblpX="1422" w:tblpY="233"/>
        <w:tblOverlap w:val="never"/>
        <w:tblW w:w="9700" w:type="dxa"/>
        <w:tblInd w:w="0" w:type="dxa"/>
        <w:tblLayout w:type="fixed"/>
        <w:tblCellMar>
          <w:top w:w="15" w:type="dxa"/>
          <w:left w:w="15" w:type="dxa"/>
          <w:bottom w:w="15" w:type="dxa"/>
          <w:right w:w="15" w:type="dxa"/>
        </w:tblCellMar>
      </w:tblPr>
      <w:tblGrid>
        <w:gridCol w:w="1792"/>
        <w:gridCol w:w="1000"/>
        <w:gridCol w:w="1033"/>
        <w:gridCol w:w="1061"/>
        <w:gridCol w:w="834"/>
        <w:gridCol w:w="742"/>
        <w:gridCol w:w="1461"/>
        <w:gridCol w:w="1777"/>
      </w:tblGrid>
      <w:tr>
        <w:tblPrEx>
          <w:tblCellMar>
            <w:top w:w="15" w:type="dxa"/>
            <w:left w:w="15" w:type="dxa"/>
            <w:bottom w:w="15" w:type="dxa"/>
            <w:right w:w="15" w:type="dxa"/>
          </w:tblCellMar>
        </w:tblPrEx>
        <w:trPr>
          <w:trHeight w:val="615" w:hRule="atLeast"/>
        </w:trPr>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姓　　名</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性　　别</w:t>
            </w: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出生年月</w:t>
            </w:r>
          </w:p>
        </w:tc>
        <w:tc>
          <w:tcPr>
            <w:tcW w:w="14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77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17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　　族</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政治面貌</w:t>
            </w: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应聘岗位</w:t>
            </w:r>
          </w:p>
        </w:tc>
        <w:tc>
          <w:tcPr>
            <w:tcW w:w="14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7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2792" w:type="dxa"/>
            <w:gridSpan w:val="2"/>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身份证件号</w:t>
            </w:r>
          </w:p>
        </w:tc>
        <w:tc>
          <w:tcPr>
            <w:tcW w:w="3670" w:type="dxa"/>
            <w:gridSpan w:val="4"/>
            <w:vMerge w:val="restart"/>
            <w:tcBorders>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461"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手　　机</w:t>
            </w:r>
          </w:p>
        </w:tc>
        <w:tc>
          <w:tcPr>
            <w:tcW w:w="1777" w:type="dxa"/>
            <w:tcBorders>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615" w:hRule="atLeast"/>
        </w:trPr>
        <w:tc>
          <w:tcPr>
            <w:tcW w:w="2792"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670" w:type="dxa"/>
            <w:gridSpan w:val="4"/>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电子邮箱</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615" w:hRule="atLeast"/>
        </w:trPr>
        <w:tc>
          <w:tcPr>
            <w:tcW w:w="27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专业技术职务任职资格</w:t>
            </w:r>
          </w:p>
        </w:tc>
        <w:tc>
          <w:tcPr>
            <w:tcW w:w="6908"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615" w:hRule="atLeast"/>
        </w:trPr>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最高学历</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9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毕业院校及专业</w:t>
            </w:r>
          </w:p>
        </w:tc>
        <w:tc>
          <w:tcPr>
            <w:tcW w:w="39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615" w:hRule="atLeast"/>
        </w:trPr>
        <w:tc>
          <w:tcPr>
            <w:tcW w:w="17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专业工作简介</w:t>
            </w:r>
          </w:p>
        </w:tc>
        <w:tc>
          <w:tcPr>
            <w:tcW w:w="7908" w:type="dxa"/>
            <w:gridSpan w:val="7"/>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7908" w:type="dxa"/>
            <w:gridSpan w:val="7"/>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3091" w:hRule="atLeast"/>
        </w:trPr>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7908" w:type="dxa"/>
            <w:gridSpan w:val="7"/>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1804" w:hRule="atLeast"/>
        </w:trPr>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审批</w:t>
            </w:r>
          </w:p>
        </w:tc>
        <w:tc>
          <w:tcPr>
            <w:tcW w:w="7908" w:type="dxa"/>
            <w:gridSpan w:val="7"/>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bl>
    <w:p>
      <w:pPr>
        <w:pStyle w:val="5"/>
        <w:shd w:val="clear" w:color="auto" w:fill="FFFFFF"/>
        <w:spacing w:line="375" w:lineRule="atLeast"/>
        <w:rPr>
          <w:rFonts w:ascii="微软雅黑" w:hAnsi="微软雅黑" w:eastAsia="微软雅黑"/>
          <w:color w:val="3333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7A76"/>
    <w:rsid w:val="00016EA1"/>
    <w:rsid w:val="00035529"/>
    <w:rsid w:val="000438D0"/>
    <w:rsid w:val="000D4B0A"/>
    <w:rsid w:val="00153AB1"/>
    <w:rsid w:val="00195B82"/>
    <w:rsid w:val="002647BA"/>
    <w:rsid w:val="002E212F"/>
    <w:rsid w:val="003048C5"/>
    <w:rsid w:val="00355B3D"/>
    <w:rsid w:val="00355C43"/>
    <w:rsid w:val="0042762D"/>
    <w:rsid w:val="0046120A"/>
    <w:rsid w:val="004776D5"/>
    <w:rsid w:val="00495160"/>
    <w:rsid w:val="004B4FF4"/>
    <w:rsid w:val="00506A51"/>
    <w:rsid w:val="00506BE8"/>
    <w:rsid w:val="00511B5A"/>
    <w:rsid w:val="00523C93"/>
    <w:rsid w:val="0052740F"/>
    <w:rsid w:val="00545179"/>
    <w:rsid w:val="0056070E"/>
    <w:rsid w:val="005630DA"/>
    <w:rsid w:val="005D6D75"/>
    <w:rsid w:val="005E0E77"/>
    <w:rsid w:val="0061035B"/>
    <w:rsid w:val="006550DA"/>
    <w:rsid w:val="006C3643"/>
    <w:rsid w:val="006F09E7"/>
    <w:rsid w:val="00734AE6"/>
    <w:rsid w:val="00810F13"/>
    <w:rsid w:val="00837BA4"/>
    <w:rsid w:val="008803B9"/>
    <w:rsid w:val="008A4EF5"/>
    <w:rsid w:val="008B5035"/>
    <w:rsid w:val="008E7248"/>
    <w:rsid w:val="0093700B"/>
    <w:rsid w:val="009715E1"/>
    <w:rsid w:val="00972B09"/>
    <w:rsid w:val="009877B3"/>
    <w:rsid w:val="009A612A"/>
    <w:rsid w:val="009B0092"/>
    <w:rsid w:val="009F38A6"/>
    <w:rsid w:val="009F6F9F"/>
    <w:rsid w:val="00A0222B"/>
    <w:rsid w:val="00A45EFA"/>
    <w:rsid w:val="00A5004D"/>
    <w:rsid w:val="00A604CC"/>
    <w:rsid w:val="00B17A76"/>
    <w:rsid w:val="00B84A0C"/>
    <w:rsid w:val="00BA78B2"/>
    <w:rsid w:val="00BE5E01"/>
    <w:rsid w:val="00C40402"/>
    <w:rsid w:val="00C6291B"/>
    <w:rsid w:val="00C93AA9"/>
    <w:rsid w:val="00D0127A"/>
    <w:rsid w:val="00D32F6B"/>
    <w:rsid w:val="00D538A8"/>
    <w:rsid w:val="00DB1AC8"/>
    <w:rsid w:val="00DB456F"/>
    <w:rsid w:val="00E23B97"/>
    <w:rsid w:val="00EA3176"/>
    <w:rsid w:val="00EA7D08"/>
    <w:rsid w:val="00F15D32"/>
    <w:rsid w:val="00F67F4E"/>
    <w:rsid w:val="00F71083"/>
    <w:rsid w:val="00F73102"/>
    <w:rsid w:val="00F90492"/>
    <w:rsid w:val="00F96B6F"/>
    <w:rsid w:val="00FF3E89"/>
    <w:rsid w:val="00FF6EF7"/>
    <w:rsid w:val="021F2556"/>
    <w:rsid w:val="14090C67"/>
    <w:rsid w:val="23000051"/>
    <w:rsid w:val="24C74D91"/>
    <w:rsid w:val="39C56655"/>
    <w:rsid w:val="4CD96EF7"/>
    <w:rsid w:val="51321B93"/>
    <w:rsid w:val="587A140E"/>
    <w:rsid w:val="5AFC7859"/>
    <w:rsid w:val="6C8F37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Company>
  <Pages>4</Pages>
  <Words>182</Words>
  <Characters>1040</Characters>
  <Lines>8</Lines>
  <Paragraphs>2</Paragraphs>
  <TotalTime>9</TotalTime>
  <ScaleCrop>false</ScaleCrop>
  <LinksUpToDate>false</LinksUpToDate>
  <CharactersWithSpaces>1220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2019-03-12T05:00:00Z</dcterms:created>
  <dc:creator>admin</dc:creator>
  <cp:lastModifiedBy>胡婧</cp:lastModifiedBy>
  <cp:lastPrinted>2018-02-27T01:44:00Z</cp:lastPrinted>
  <dcterms:modified xsi:type="dcterms:W3CDTF">2021-03-03T12:05:52Z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